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64363B80" w14:textId="77777777" w:rsidR="009C6452" w:rsidRDefault="009C6452" w:rsidP="009C6452">
      <w:pPr>
        <w:pStyle w:val="Default"/>
        <w:jc w:val="both"/>
      </w:pPr>
    </w:p>
    <w:p w14:paraId="3DFE0956" w14:textId="25C1745C" w:rsidR="001B6EB9" w:rsidRDefault="00671D84" w:rsidP="001B6EB9">
      <w:pPr>
        <w:spacing w:before="1"/>
        <w:ind w:left="2502" w:right="2760"/>
        <w:jc w:val="center"/>
        <w:rPr>
          <w:b/>
          <w:sz w:val="24"/>
        </w:rPr>
      </w:pPr>
      <w:r>
        <w:rPr>
          <w:b/>
          <w:sz w:val="24"/>
        </w:rPr>
        <w:t>PROPUESTA</w:t>
      </w:r>
      <w:r w:rsidR="001B6EB9">
        <w:rPr>
          <w:b/>
          <w:spacing w:val="-2"/>
          <w:sz w:val="24"/>
        </w:rPr>
        <w:t xml:space="preserve"> </w:t>
      </w:r>
      <w:r w:rsidR="001B6EB9">
        <w:rPr>
          <w:b/>
          <w:sz w:val="24"/>
        </w:rPr>
        <w:t>ECONÓMICA</w:t>
      </w:r>
    </w:p>
    <w:p w14:paraId="55B90C58" w14:textId="77777777" w:rsidR="001B6EB9" w:rsidRDefault="001B6EB9" w:rsidP="001B6EB9">
      <w:pPr>
        <w:pStyle w:val="Textoindependiente"/>
        <w:spacing w:before="4"/>
        <w:rPr>
          <w:b/>
        </w:rPr>
      </w:pPr>
    </w:p>
    <w:p w14:paraId="371B7F95" w14:textId="413D212D" w:rsidR="001B6EB9" w:rsidRPr="00B72510" w:rsidRDefault="001B6EB9" w:rsidP="00B72510">
      <w:pPr>
        <w:spacing w:line="247" w:lineRule="auto"/>
        <w:ind w:left="234" w:right="491"/>
        <w:jc w:val="both"/>
        <w:rPr>
          <w:i/>
          <w:iCs/>
          <w:sz w:val="24"/>
        </w:rPr>
      </w:pPr>
      <w:r>
        <w:rPr>
          <w:sz w:val="24"/>
        </w:rPr>
        <w:t xml:space="preserve">Propuesta económica de acuerdo con la </w:t>
      </w:r>
      <w:r w:rsidR="000F219B">
        <w:rPr>
          <w:sz w:val="24"/>
        </w:rPr>
        <w:t>INVITACIÓN</w:t>
      </w:r>
      <w:r w:rsidR="00B72510">
        <w:rPr>
          <w:sz w:val="24"/>
        </w:rPr>
        <w:t xml:space="preserve"> ABIERTA No. 001 DE 2024</w:t>
      </w:r>
    </w:p>
    <w:p w14:paraId="34FA5B62" w14:textId="77777777" w:rsidR="001B6EB9" w:rsidRDefault="001B6EB9" w:rsidP="001B6EB9">
      <w:pPr>
        <w:pStyle w:val="Textoindependiente"/>
        <w:rPr>
          <w:sz w:val="26"/>
        </w:rPr>
      </w:pPr>
    </w:p>
    <w:p w14:paraId="039099CB" w14:textId="77777777" w:rsidR="001B6EB9" w:rsidRDefault="001B6EB9" w:rsidP="001B6EB9">
      <w:pPr>
        <w:pStyle w:val="Textoindependiente"/>
        <w:spacing w:before="10"/>
        <w:rPr>
          <w:sz w:val="21"/>
        </w:rPr>
      </w:pPr>
    </w:p>
    <w:p w14:paraId="5D68B665" w14:textId="412B8ACA" w:rsidR="001B6EB9" w:rsidRDefault="001B6EB9" w:rsidP="001B6EB9">
      <w:pPr>
        <w:pStyle w:val="Ttulo1"/>
        <w:spacing w:before="0"/>
        <w:ind w:left="234" w:right="0"/>
        <w:jc w:val="both"/>
        <w:rPr>
          <w:b w:val="0"/>
        </w:rPr>
      </w:pPr>
      <w:r>
        <w:t xml:space="preserve">1.- </w:t>
      </w:r>
      <w:r w:rsidR="00B72510">
        <w:t>Porcentaje de Comi</w:t>
      </w:r>
      <w:r w:rsidR="0067420E">
        <w:t>sión por venta de boletería</w:t>
      </w:r>
      <w:r>
        <w:rPr>
          <w:b w:val="0"/>
        </w:rPr>
        <w:t>:</w:t>
      </w:r>
    </w:p>
    <w:p w14:paraId="152A1CA2" w14:textId="77777777" w:rsidR="001B6EB9" w:rsidRDefault="001B6EB9" w:rsidP="001B6EB9">
      <w:pPr>
        <w:pStyle w:val="Textoindependiente"/>
        <w:spacing w:before="2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14:paraId="3F2AC5EF" w14:textId="77777777" w:rsidTr="0067420E">
        <w:trPr>
          <w:trHeight w:val="281"/>
        </w:trPr>
        <w:tc>
          <w:tcPr>
            <w:tcW w:w="3730" w:type="pct"/>
          </w:tcPr>
          <w:p w14:paraId="0B992176" w14:textId="35027A58" w:rsidR="001B6EB9" w:rsidRDefault="005019F0" w:rsidP="00764F61">
            <w:pPr>
              <w:pStyle w:val="TableParagraph"/>
              <w:spacing w:before="5" w:line="257" w:lineRule="exact"/>
              <w:ind w:left="2647" w:right="2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ÍTEM</w:t>
            </w:r>
          </w:p>
        </w:tc>
        <w:tc>
          <w:tcPr>
            <w:tcW w:w="1270" w:type="pct"/>
          </w:tcPr>
          <w:p w14:paraId="0CA55E99" w14:textId="77777777" w:rsidR="001B6EB9" w:rsidRDefault="001B6EB9" w:rsidP="00764F61">
            <w:pPr>
              <w:pStyle w:val="TableParagraph"/>
              <w:spacing w:before="5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%</w:t>
            </w:r>
          </w:p>
        </w:tc>
      </w:tr>
      <w:tr w:rsidR="001B6EB9" w14:paraId="116B23DB" w14:textId="77777777" w:rsidTr="0067420E">
        <w:trPr>
          <w:trHeight w:val="551"/>
        </w:trPr>
        <w:tc>
          <w:tcPr>
            <w:tcW w:w="3730" w:type="pct"/>
          </w:tcPr>
          <w:p w14:paraId="66F83E0F" w14:textId="50629844" w:rsidR="001B6EB9" w:rsidRDefault="0067420E" w:rsidP="00764F61">
            <w:pPr>
              <w:pStyle w:val="TableParagraph"/>
              <w:tabs>
                <w:tab w:val="left" w:pos="1701"/>
                <w:tab w:val="left" w:pos="2628"/>
                <w:tab w:val="left" w:pos="4129"/>
                <w:tab w:val="left" w:pos="4723"/>
                <w:tab w:val="left" w:pos="5889"/>
                <w:tab w:val="left" w:pos="736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 xml:space="preserve">Porcentaje ofertado </w:t>
            </w:r>
          </w:p>
        </w:tc>
        <w:tc>
          <w:tcPr>
            <w:tcW w:w="1270" w:type="pct"/>
          </w:tcPr>
          <w:p w14:paraId="5C71B64A" w14:textId="77777777" w:rsidR="001B6EB9" w:rsidRDefault="001B6EB9" w:rsidP="00764F61">
            <w:pPr>
              <w:pStyle w:val="TableParagraph"/>
              <w:rPr>
                <w:rFonts w:ascii="Times New Roman"/>
              </w:rPr>
            </w:pPr>
          </w:p>
        </w:tc>
      </w:tr>
    </w:tbl>
    <w:p w14:paraId="564B3C68" w14:textId="77777777" w:rsidR="001B6EB9" w:rsidRDefault="001B6EB9" w:rsidP="001B6EB9">
      <w:pPr>
        <w:pStyle w:val="Textoindependiente"/>
        <w:rPr>
          <w:sz w:val="26"/>
        </w:rPr>
      </w:pPr>
    </w:p>
    <w:p w14:paraId="1F59564C" w14:textId="77777777" w:rsidR="001B6EB9" w:rsidRDefault="001B6EB9" w:rsidP="001B6EB9">
      <w:pPr>
        <w:pStyle w:val="Textoindependiente"/>
        <w:rPr>
          <w:sz w:val="26"/>
        </w:rPr>
      </w:pPr>
    </w:p>
    <w:p w14:paraId="41506665" w14:textId="77777777" w:rsidR="001B6EB9" w:rsidRDefault="001B6EB9" w:rsidP="001B6EB9">
      <w:pPr>
        <w:pStyle w:val="Textoindependiente"/>
        <w:spacing w:before="5"/>
        <w:rPr>
          <w:sz w:val="20"/>
        </w:rPr>
      </w:pPr>
    </w:p>
    <w:p w14:paraId="447500CA" w14:textId="4E9279B3" w:rsidR="001B6EB9" w:rsidRDefault="001B6EB9" w:rsidP="001B6EB9">
      <w:pPr>
        <w:ind w:left="234"/>
        <w:jc w:val="both"/>
        <w:rPr>
          <w:b/>
          <w:sz w:val="24"/>
        </w:rPr>
      </w:pPr>
      <w:r>
        <w:rPr>
          <w:b/>
          <w:sz w:val="24"/>
        </w:rPr>
        <w:t xml:space="preserve">2.- </w:t>
      </w:r>
      <w:r w:rsidR="00BB6A2C">
        <w:rPr>
          <w:b/>
          <w:sz w:val="24"/>
        </w:rPr>
        <w:t>Valor por emisión de boletería</w:t>
      </w:r>
      <w:r>
        <w:rPr>
          <w:b/>
          <w:sz w:val="24"/>
        </w:rPr>
        <w:t>:</w:t>
      </w:r>
    </w:p>
    <w:p w14:paraId="57AC25E4" w14:textId="77777777" w:rsidR="001B6EB9" w:rsidRDefault="001B6EB9" w:rsidP="001B6EB9">
      <w:pPr>
        <w:pStyle w:val="Textoindependiente"/>
        <w:spacing w:before="7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6"/>
        <w:gridCol w:w="2242"/>
      </w:tblGrid>
      <w:tr w:rsidR="001B6EB9" w14:paraId="127141C4" w14:textId="77777777" w:rsidTr="00BB6A2C">
        <w:trPr>
          <w:trHeight w:val="281"/>
        </w:trPr>
        <w:tc>
          <w:tcPr>
            <w:tcW w:w="3730" w:type="pct"/>
          </w:tcPr>
          <w:p w14:paraId="023673DF" w14:textId="77777777" w:rsidR="001B6EB9" w:rsidRDefault="001B6EB9" w:rsidP="00764F61">
            <w:pPr>
              <w:pStyle w:val="TableParagraph"/>
              <w:spacing w:before="5" w:line="257" w:lineRule="exact"/>
              <w:ind w:left="2648" w:right="2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LETRAS</w:t>
            </w:r>
          </w:p>
        </w:tc>
        <w:tc>
          <w:tcPr>
            <w:tcW w:w="1270" w:type="pct"/>
          </w:tcPr>
          <w:p w14:paraId="7E07F5E5" w14:textId="77777777" w:rsidR="001B6EB9" w:rsidRDefault="001B6EB9" w:rsidP="00764F61">
            <w:pPr>
              <w:pStyle w:val="TableParagraph"/>
              <w:spacing w:before="5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$</w:t>
            </w:r>
          </w:p>
        </w:tc>
      </w:tr>
      <w:tr w:rsidR="001B6EB9" w14:paraId="42452EFE" w14:textId="77777777" w:rsidTr="00BB6A2C">
        <w:trPr>
          <w:trHeight w:val="275"/>
        </w:trPr>
        <w:tc>
          <w:tcPr>
            <w:tcW w:w="3730" w:type="pct"/>
          </w:tcPr>
          <w:p w14:paraId="1DF4B214" w14:textId="77777777" w:rsidR="001B6EB9" w:rsidRDefault="001B6EB9" w:rsidP="00764F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pct"/>
          </w:tcPr>
          <w:p w14:paraId="4F6073BE" w14:textId="77777777" w:rsidR="001B6EB9" w:rsidRDefault="001B6EB9" w:rsidP="00764F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28A07C" w14:textId="77777777" w:rsidR="001B6EB9" w:rsidRDefault="001B6EB9" w:rsidP="001B6EB9">
      <w:pPr>
        <w:pStyle w:val="Textoindependiente"/>
        <w:rPr>
          <w:b/>
          <w:sz w:val="26"/>
        </w:rPr>
      </w:pPr>
    </w:p>
    <w:p w14:paraId="78A1A98F" w14:textId="77777777" w:rsidR="001B6EB9" w:rsidRDefault="001B6EB9" w:rsidP="001B6EB9">
      <w:pPr>
        <w:pStyle w:val="Textoindependiente"/>
        <w:spacing w:before="6"/>
        <w:rPr>
          <w:b/>
          <w:sz w:val="23"/>
        </w:rPr>
      </w:pPr>
    </w:p>
    <w:p w14:paraId="6CF2BE2B" w14:textId="2E7C101D" w:rsidR="001B6EB9" w:rsidRDefault="001B6EB9" w:rsidP="001B6EB9">
      <w:pPr>
        <w:pStyle w:val="Textoindependiente"/>
        <w:ind w:left="234" w:right="490"/>
        <w:jc w:val="both"/>
        <w:rPr>
          <w:spacing w:val="1"/>
        </w:rPr>
      </w:pPr>
      <w:r>
        <w:rPr>
          <w:b/>
        </w:rPr>
        <w:t>NOTA</w:t>
      </w:r>
      <w:r w:rsidRPr="0003681C">
        <w:rPr>
          <w:b/>
        </w:rPr>
        <w:t>:</w:t>
      </w:r>
      <w:r w:rsidRPr="0003681C">
        <w:rPr>
          <w:b/>
          <w:spacing w:val="1"/>
        </w:rPr>
        <w:t xml:space="preserve"> </w:t>
      </w:r>
      <w:r w:rsidRPr="0003681C">
        <w:t>Es</w:t>
      </w:r>
      <w:r w:rsidRPr="0003681C">
        <w:rPr>
          <w:spacing w:val="1"/>
        </w:rPr>
        <w:t xml:space="preserve"> </w:t>
      </w:r>
      <w:r w:rsidRPr="0003681C">
        <w:t>causal</w:t>
      </w:r>
      <w:r w:rsidRPr="0003681C">
        <w:rPr>
          <w:spacing w:val="1"/>
        </w:rPr>
        <w:t xml:space="preserve"> </w:t>
      </w:r>
      <w:r w:rsidRPr="0003681C">
        <w:t>de</w:t>
      </w:r>
      <w:r w:rsidRPr="0003681C">
        <w:rPr>
          <w:spacing w:val="1"/>
        </w:rPr>
        <w:t xml:space="preserve"> </w:t>
      </w:r>
      <w:r w:rsidRPr="0003681C">
        <w:rPr>
          <w:b/>
        </w:rPr>
        <w:t>rechazo</w:t>
      </w:r>
      <w:r w:rsidRPr="0003681C">
        <w:rPr>
          <w:b/>
          <w:spacing w:val="1"/>
        </w:rPr>
        <w:t xml:space="preserve"> </w:t>
      </w:r>
      <w:r w:rsidRPr="0003681C">
        <w:t>que</w:t>
      </w:r>
      <w:r w:rsidRPr="0003681C">
        <w:rPr>
          <w:spacing w:val="1"/>
        </w:rPr>
        <w:t xml:space="preserve"> </w:t>
      </w:r>
      <w:r w:rsidRPr="0003681C">
        <w:t>el</w:t>
      </w:r>
      <w:r w:rsidR="00BB6A2C" w:rsidRPr="0003681C">
        <w:rPr>
          <w:spacing w:val="1"/>
        </w:rPr>
        <w:t xml:space="preserve"> cobro de porcentaje de comisión superior al </w:t>
      </w:r>
      <w:r w:rsidR="0003681C" w:rsidRPr="0003681C">
        <w:rPr>
          <w:b/>
          <w:bCs/>
          <w:spacing w:val="1"/>
        </w:rPr>
        <w:t>10</w:t>
      </w:r>
      <w:r w:rsidR="009103F0" w:rsidRPr="0003681C">
        <w:rPr>
          <w:b/>
          <w:bCs/>
          <w:spacing w:val="1"/>
        </w:rPr>
        <w:t>%</w:t>
      </w:r>
      <w:r w:rsidR="009103F0" w:rsidRPr="0003681C">
        <w:rPr>
          <w:spacing w:val="1"/>
        </w:rPr>
        <w:t xml:space="preserve"> y de valor por emisión de boletería superior a </w:t>
      </w:r>
      <w:r w:rsidR="009103F0" w:rsidRPr="0003681C">
        <w:rPr>
          <w:b/>
          <w:bCs/>
          <w:spacing w:val="1"/>
        </w:rPr>
        <w:t>$</w:t>
      </w:r>
      <w:r w:rsidR="0003681C" w:rsidRPr="0003681C">
        <w:rPr>
          <w:b/>
          <w:bCs/>
          <w:spacing w:val="1"/>
        </w:rPr>
        <w:t>6.500</w:t>
      </w:r>
    </w:p>
    <w:p w14:paraId="015CE084" w14:textId="77777777" w:rsidR="009103F0" w:rsidRDefault="009103F0" w:rsidP="001B6EB9">
      <w:pPr>
        <w:pStyle w:val="Textoindependiente"/>
        <w:ind w:left="234" w:right="490"/>
        <w:jc w:val="both"/>
      </w:pPr>
    </w:p>
    <w:p w14:paraId="091957ED" w14:textId="77777777" w:rsidR="009103F0" w:rsidRDefault="009103F0" w:rsidP="001B6EB9">
      <w:pPr>
        <w:pStyle w:val="Textoindependiente"/>
        <w:ind w:left="234" w:right="490"/>
        <w:jc w:val="both"/>
      </w:pPr>
    </w:p>
    <w:p w14:paraId="16A9B30D" w14:textId="0DA0733E" w:rsidR="0003681C" w:rsidRDefault="0003681C" w:rsidP="0003681C">
      <w:pPr>
        <w:pStyle w:val="Textoindependiente"/>
        <w:jc w:val="both"/>
        <w:rPr>
          <w:sz w:val="26"/>
        </w:rPr>
      </w:pPr>
    </w:p>
    <w:p w14:paraId="5F71BD94" w14:textId="4D2276E7" w:rsidR="0003681C" w:rsidRDefault="0003681C" w:rsidP="0003681C">
      <w:pPr>
        <w:pStyle w:val="Textoindependiente"/>
        <w:jc w:val="both"/>
        <w:rPr>
          <w:sz w:val="22"/>
        </w:rPr>
      </w:pPr>
      <w:r>
        <w:rPr>
          <w:sz w:val="26"/>
        </w:rPr>
        <w:t>NOMBRE DEL PROPONENTE</w:t>
      </w:r>
    </w:p>
    <w:p w14:paraId="11D469F0" w14:textId="77777777" w:rsidR="0003681C" w:rsidRDefault="0003681C" w:rsidP="0003681C">
      <w:pPr>
        <w:pStyle w:val="Textoindependiente"/>
        <w:jc w:val="both"/>
      </w:pPr>
    </w:p>
    <w:p w14:paraId="5D24E0E3" w14:textId="77777777" w:rsidR="0003681C" w:rsidRDefault="0003681C" w:rsidP="0003681C">
      <w:pPr>
        <w:pStyle w:val="Textoindependiente"/>
        <w:jc w:val="both"/>
      </w:pPr>
    </w:p>
    <w:p w14:paraId="5BD86459" w14:textId="1CF0CE3E" w:rsidR="001B6EB9" w:rsidRDefault="001B6EB9" w:rsidP="0003681C">
      <w:pPr>
        <w:pStyle w:val="Textoindependiente"/>
        <w:jc w:val="both"/>
      </w:pPr>
      <w:r>
        <w:t>FIRMA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</w:p>
    <w:p w14:paraId="178E8D51" w14:textId="77777777" w:rsidR="001B6EB9" w:rsidRDefault="001B6EB9" w:rsidP="001B6EB9">
      <w:pPr>
        <w:pStyle w:val="Textoindependiente"/>
        <w:rPr>
          <w:sz w:val="20"/>
        </w:rPr>
      </w:pPr>
    </w:p>
    <w:sectPr w:rsidR="001B6E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2E1C" w14:textId="77777777" w:rsidR="00C63984" w:rsidRDefault="00C63984" w:rsidP="002959FF">
      <w:r>
        <w:separator/>
      </w:r>
    </w:p>
  </w:endnote>
  <w:endnote w:type="continuationSeparator" w:id="0">
    <w:p w14:paraId="353D8ADD" w14:textId="77777777" w:rsidR="00C63984" w:rsidRDefault="00C63984" w:rsidP="0029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F95C" w14:textId="77777777" w:rsidR="00C63984" w:rsidRDefault="00C63984" w:rsidP="002959FF">
      <w:r>
        <w:separator/>
      </w:r>
    </w:p>
  </w:footnote>
  <w:footnote w:type="continuationSeparator" w:id="0">
    <w:p w14:paraId="6E26BD73" w14:textId="77777777" w:rsidR="00C63984" w:rsidRDefault="00C63984" w:rsidP="00295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32DC6FDC" w:rsid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001 DE 2024</w:t>
    </w:r>
  </w:p>
  <w:p w14:paraId="28E358CB" w14:textId="04062576" w:rsidR="00E250CC" w:rsidRDefault="00E250CC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PROPUESTA ECONÓMICA</w:t>
    </w:r>
  </w:p>
  <w:p w14:paraId="1D136EE6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3A23E06A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B1CF294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4EEC392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7EAB6F5E" w14:textId="77777777" w:rsidR="005019F0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  <w:p w14:paraId="4E2765DC" w14:textId="77777777" w:rsidR="005019F0" w:rsidRPr="002959FF" w:rsidRDefault="005019F0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681C"/>
    <w:rsid w:val="00063064"/>
    <w:rsid w:val="000F219B"/>
    <w:rsid w:val="00143A0C"/>
    <w:rsid w:val="0017574F"/>
    <w:rsid w:val="00194F7F"/>
    <w:rsid w:val="001B6EB9"/>
    <w:rsid w:val="0025203C"/>
    <w:rsid w:val="002959FF"/>
    <w:rsid w:val="003265A3"/>
    <w:rsid w:val="00337F42"/>
    <w:rsid w:val="003B73F7"/>
    <w:rsid w:val="003C03A6"/>
    <w:rsid w:val="00485818"/>
    <w:rsid w:val="005019F0"/>
    <w:rsid w:val="005B4093"/>
    <w:rsid w:val="00622CC0"/>
    <w:rsid w:val="00671D84"/>
    <w:rsid w:val="0067420E"/>
    <w:rsid w:val="007059F2"/>
    <w:rsid w:val="0073142B"/>
    <w:rsid w:val="007C68DD"/>
    <w:rsid w:val="009103F0"/>
    <w:rsid w:val="009C6452"/>
    <w:rsid w:val="00B235FF"/>
    <w:rsid w:val="00B71945"/>
    <w:rsid w:val="00B72510"/>
    <w:rsid w:val="00BB6A2C"/>
    <w:rsid w:val="00C14043"/>
    <w:rsid w:val="00C63984"/>
    <w:rsid w:val="00C80BE0"/>
    <w:rsid w:val="00C91625"/>
    <w:rsid w:val="00D54AA8"/>
    <w:rsid w:val="00DC1C7A"/>
    <w:rsid w:val="00E03D48"/>
    <w:rsid w:val="00E17E06"/>
    <w:rsid w:val="00E250CC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E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1B6EB9"/>
    <w:pPr>
      <w:spacing w:before="93"/>
      <w:ind w:left="2501" w:right="276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  <w:style w:type="character" w:customStyle="1" w:styleId="Ttulo1Car">
    <w:name w:val="Título 1 Car"/>
    <w:basedOn w:val="Fuentedeprrafopredeter"/>
    <w:link w:val="Ttulo1"/>
    <w:uiPriority w:val="9"/>
    <w:rsid w:val="001B6EB9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6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6EB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6EB9"/>
    <w:rPr>
      <w:rFonts w:ascii="Arial" w:eastAsia="Arial" w:hAnsi="Arial" w:cs="Arial"/>
      <w:kern w:val="0"/>
      <w:sz w:val="24"/>
      <w:szCs w:val="24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6EB9"/>
  </w:style>
  <w:style w:type="character" w:styleId="Refdecomentario">
    <w:name w:val="annotation reference"/>
    <w:basedOn w:val="Fuentedeprrafopredeter"/>
    <w:uiPriority w:val="99"/>
    <w:semiHidden/>
    <w:unhideWhenUsed/>
    <w:rsid w:val="00622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22C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2CC0"/>
    <w:rPr>
      <w:rFonts w:ascii="Arial" w:eastAsia="Arial" w:hAnsi="Arial" w:cs="Arial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CC0"/>
    <w:rPr>
      <w:rFonts w:ascii="Arial" w:eastAsia="Arial" w:hAnsi="Arial" w:cs="Arial"/>
      <w:b/>
      <w:bCs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Díaz Castro</cp:lastModifiedBy>
  <cp:revision>2</cp:revision>
  <dcterms:created xsi:type="dcterms:W3CDTF">2024-07-16T13:41:00Z</dcterms:created>
  <dcterms:modified xsi:type="dcterms:W3CDTF">2024-07-16T13:41:00Z</dcterms:modified>
</cp:coreProperties>
</file>